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B" w:rsidRDefault="00DD4C8B" w:rsidP="00DD4C8B">
      <w:pPr>
        <w:widowControl w:val="0"/>
        <w:tabs>
          <w:tab w:val="center" w:pos="197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8B" w:rsidRDefault="00DD4C8B" w:rsidP="00DD4C8B">
      <w:pPr>
        <w:rPr>
          <w:b/>
          <w:sz w:val="28"/>
          <w:szCs w:val="28"/>
        </w:rPr>
      </w:pPr>
    </w:p>
    <w:p w:rsidR="00DD4C8B" w:rsidRDefault="00DD4C8B" w:rsidP="00DD4C8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4C8B" w:rsidRDefault="00DD4C8B" w:rsidP="00DD4C8B"/>
    <w:p w:rsidR="00DD4C8B" w:rsidRDefault="00DD4C8B" w:rsidP="00DD4C8B">
      <w:pPr>
        <w:jc w:val="center"/>
      </w:pPr>
    </w:p>
    <w:p w:rsidR="00DD4C8B" w:rsidRDefault="00DD4C8B" w:rsidP="00DD4C8B">
      <w:pPr>
        <w:jc w:val="center"/>
        <w:rPr>
          <w:sz w:val="16"/>
        </w:rPr>
      </w:pPr>
    </w:p>
    <w:p w:rsidR="00DD4C8B" w:rsidRDefault="00DD4C8B" w:rsidP="00DD4C8B">
      <w:pPr>
        <w:pStyle w:val="1"/>
        <w:jc w:val="center"/>
        <w:rPr>
          <w:bCs w:val="0"/>
          <w:sz w:val="32"/>
        </w:rPr>
      </w:pPr>
      <w:r>
        <w:rPr>
          <w:bCs w:val="0"/>
          <w:sz w:val="32"/>
        </w:rPr>
        <w:t xml:space="preserve">СОБРАНИЕ ПРЕДСТАВИТЕЛЕЙ </w:t>
      </w:r>
    </w:p>
    <w:p w:rsidR="00DD4C8B" w:rsidRDefault="00DD4C8B" w:rsidP="00DD4C8B">
      <w:pPr>
        <w:pStyle w:val="1"/>
        <w:jc w:val="center"/>
        <w:rPr>
          <w:bCs w:val="0"/>
          <w:sz w:val="32"/>
        </w:rPr>
      </w:pPr>
      <w:proofErr w:type="gramStart"/>
      <w:r>
        <w:rPr>
          <w:bCs w:val="0"/>
          <w:sz w:val="32"/>
        </w:rPr>
        <w:t>СЕЛЬСКОГО  ПОСЕЛЕНИЯ</w:t>
      </w:r>
      <w:proofErr w:type="gramEnd"/>
      <w:r>
        <w:rPr>
          <w:bCs w:val="0"/>
          <w:sz w:val="32"/>
        </w:rPr>
        <w:t xml:space="preserve"> МАЙСКОЕ МУНИЦИПАЛЬНОГО РАЙОНА ПЕСТРАВСКИЙ </w:t>
      </w:r>
    </w:p>
    <w:p w:rsidR="00DD4C8B" w:rsidRDefault="00DD4C8B" w:rsidP="00DD4C8B">
      <w:pPr>
        <w:pStyle w:val="1"/>
        <w:jc w:val="center"/>
        <w:rPr>
          <w:bCs w:val="0"/>
          <w:sz w:val="32"/>
        </w:rPr>
      </w:pPr>
      <w:r>
        <w:rPr>
          <w:bCs w:val="0"/>
          <w:sz w:val="32"/>
        </w:rPr>
        <w:t xml:space="preserve">       САМАРСКОЙ ОБЛАСТИ   </w:t>
      </w:r>
    </w:p>
    <w:p w:rsidR="00DD4C8B" w:rsidRDefault="00DD4C8B" w:rsidP="00DD4C8B">
      <w:pPr>
        <w:pStyle w:val="1"/>
        <w:jc w:val="center"/>
        <w:rPr>
          <w:sz w:val="40"/>
        </w:rPr>
      </w:pPr>
      <w:r>
        <w:rPr>
          <w:bCs w:val="0"/>
          <w:sz w:val="32"/>
        </w:rPr>
        <w:t xml:space="preserve">    </w:t>
      </w:r>
      <w:r>
        <w:rPr>
          <w:bCs w:val="0"/>
          <w:sz w:val="40"/>
        </w:rPr>
        <w:t xml:space="preserve">Р Е Ш Е Н И </w:t>
      </w:r>
      <w:proofErr w:type="gramStart"/>
      <w:r>
        <w:rPr>
          <w:bCs w:val="0"/>
          <w:sz w:val="40"/>
        </w:rPr>
        <w:t>Е  №</w:t>
      </w:r>
      <w:proofErr w:type="gramEnd"/>
      <w:r>
        <w:rPr>
          <w:bCs w:val="0"/>
          <w:sz w:val="40"/>
        </w:rPr>
        <w:t xml:space="preserve">9 </w:t>
      </w:r>
    </w:p>
    <w:p w:rsidR="00DD4C8B" w:rsidRDefault="00DD4C8B" w:rsidP="00DD4C8B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DD4C8B" w:rsidRDefault="00DD4C8B" w:rsidP="00DD4C8B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DD4C8B" w:rsidRDefault="00DD4C8B" w:rsidP="00DD4C8B">
      <w:pPr>
        <w:jc w:val="right"/>
        <w:rPr>
          <w:b/>
          <w:bCs/>
          <w:sz w:val="28"/>
          <w:u w:val="single"/>
        </w:rPr>
      </w:pPr>
      <w:proofErr w:type="gramStart"/>
      <w:r>
        <w:rPr>
          <w:b/>
          <w:sz w:val="28"/>
          <w:u w:val="single"/>
        </w:rPr>
        <w:t>От  «</w:t>
      </w:r>
      <w:proofErr w:type="gramEnd"/>
      <w:r>
        <w:rPr>
          <w:b/>
          <w:sz w:val="28"/>
          <w:u w:val="single"/>
        </w:rPr>
        <w:t>_11___»  __мая_____ 2018г.</w:t>
      </w:r>
    </w:p>
    <w:p w:rsidR="00DD4C8B" w:rsidRDefault="00DD4C8B" w:rsidP="00DD4C8B">
      <w:pPr>
        <w:tabs>
          <w:tab w:val="left" w:pos="7500"/>
        </w:tabs>
        <w:jc w:val="right"/>
        <w:rPr>
          <w:sz w:val="28"/>
        </w:rPr>
      </w:pPr>
    </w:p>
    <w:p w:rsidR="00DD4C8B" w:rsidRDefault="00DD4C8B" w:rsidP="00DD4C8B">
      <w:pPr>
        <w:tabs>
          <w:tab w:val="left" w:pos="7500"/>
        </w:tabs>
        <w:jc w:val="right"/>
        <w:rPr>
          <w:sz w:val="28"/>
        </w:rPr>
      </w:pPr>
      <w:r>
        <w:rPr>
          <w:sz w:val="28"/>
        </w:rPr>
        <w:t xml:space="preserve">  </w:t>
      </w:r>
    </w:p>
    <w:p w:rsidR="00DD4C8B" w:rsidRDefault="00DD4C8B" w:rsidP="00DD4C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Майское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 области за 2017 год</w:t>
      </w:r>
    </w:p>
    <w:p w:rsidR="00DD4C8B" w:rsidRDefault="00DD4C8B" w:rsidP="00DD4C8B">
      <w:pPr>
        <w:jc w:val="right"/>
        <w:rPr>
          <w:b/>
          <w:bCs/>
          <w:sz w:val="16"/>
          <w:szCs w:val="28"/>
        </w:rPr>
      </w:pPr>
    </w:p>
    <w:p w:rsidR="00DD4C8B" w:rsidRDefault="00DD4C8B" w:rsidP="00DD4C8B">
      <w:pPr>
        <w:jc w:val="right"/>
        <w:rPr>
          <w:b/>
          <w:bCs/>
          <w:sz w:val="16"/>
          <w:szCs w:val="28"/>
        </w:rPr>
      </w:pPr>
    </w:p>
    <w:p w:rsidR="00DD4C8B" w:rsidRDefault="00DD4C8B" w:rsidP="00DD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264.2, 264.4-264.6 Бюджетного кодекса Российской Федерации, Федеральным законом  «Об общих принципах организации местного самоуправления» от 06.10.2003 № 131-ФЗ, нормативными  положениями   Устава  сельского  поселения Майское 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 сельского 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 учетом результатов публичных слушаний, принимая во внимание заключение контрольно-счетной палаты  муниципального 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, составленное по результатам внешней проверки годового отчета об исполнении бюджета сельского 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за 2017 год, Собрание представителей  сельского 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DD4C8B" w:rsidRDefault="00DD4C8B" w:rsidP="00DD4C8B">
      <w:pPr>
        <w:jc w:val="center"/>
        <w:rPr>
          <w:sz w:val="16"/>
          <w:szCs w:val="16"/>
        </w:rPr>
      </w:pPr>
    </w:p>
    <w:p w:rsidR="00DD4C8B" w:rsidRDefault="00DD4C8B" w:rsidP="00DD4C8B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 Е Ш И Л О:</w:t>
      </w:r>
    </w:p>
    <w:p w:rsidR="00DD4C8B" w:rsidRDefault="00DD4C8B" w:rsidP="00DD4C8B">
      <w:pPr>
        <w:jc w:val="center"/>
        <w:rPr>
          <w:bCs/>
          <w:sz w:val="16"/>
          <w:szCs w:val="16"/>
        </w:rPr>
      </w:pPr>
    </w:p>
    <w:p w:rsidR="00DD4C8B" w:rsidRDefault="00DD4C8B" w:rsidP="00DD4C8B">
      <w:pPr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годовой отчет об исполнении бюджета </w:t>
      </w:r>
      <w:proofErr w:type="gramStart"/>
      <w:r>
        <w:rPr>
          <w:color w:val="000000"/>
          <w:spacing w:val="-4"/>
          <w:sz w:val="28"/>
          <w:szCs w:val="28"/>
        </w:rPr>
        <w:t>сельского  поселения</w:t>
      </w:r>
      <w:proofErr w:type="gramEnd"/>
      <w:r>
        <w:rPr>
          <w:color w:val="000000"/>
          <w:spacing w:val="-4"/>
          <w:sz w:val="28"/>
          <w:szCs w:val="28"/>
        </w:rPr>
        <w:t xml:space="preserve"> Майское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Самарской  области</w:t>
      </w:r>
      <w:r>
        <w:rPr>
          <w:color w:val="000000"/>
          <w:spacing w:val="-4"/>
          <w:sz w:val="28"/>
          <w:szCs w:val="28"/>
        </w:rPr>
        <w:t xml:space="preserve">   за 2017 год  (далее – годовой отчет) по доходам в сумме  10637,140 </w:t>
      </w:r>
      <w:proofErr w:type="spellStart"/>
      <w:r>
        <w:rPr>
          <w:color w:val="000000"/>
          <w:spacing w:val="-4"/>
          <w:sz w:val="28"/>
          <w:szCs w:val="28"/>
        </w:rPr>
        <w:t>тыс.рублей</w:t>
      </w:r>
      <w:proofErr w:type="spellEnd"/>
      <w:r>
        <w:rPr>
          <w:color w:val="000000"/>
          <w:spacing w:val="-4"/>
          <w:sz w:val="28"/>
          <w:szCs w:val="28"/>
        </w:rPr>
        <w:t xml:space="preserve"> и расходам в сумме 11736,562 тыс. рублей  с  уменьшением доходов над  расходами в сумме 1099,422  тыс. рублей.</w:t>
      </w:r>
    </w:p>
    <w:p w:rsidR="00DD4C8B" w:rsidRDefault="00DD4C8B" w:rsidP="00DD4C8B">
      <w:pPr>
        <w:ind w:firstLine="567"/>
        <w:jc w:val="both"/>
        <w:rPr>
          <w:bCs/>
          <w:sz w:val="28"/>
          <w:szCs w:val="28"/>
        </w:rPr>
      </w:pPr>
    </w:p>
    <w:p w:rsidR="00DD4C8B" w:rsidRDefault="00DD4C8B" w:rsidP="00DD4C8B">
      <w:pPr>
        <w:keepNext/>
        <w:keepLines/>
        <w:ind w:firstLine="567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sz w:val="28"/>
        </w:rPr>
        <w:t xml:space="preserve">Утвердить следующие показатели годового отчёта: </w:t>
      </w:r>
    </w:p>
    <w:p w:rsidR="00DD4C8B" w:rsidRDefault="00DD4C8B" w:rsidP="00DD4C8B">
      <w:pPr>
        <w:tabs>
          <w:tab w:val="num" w:pos="1080"/>
        </w:tabs>
        <w:ind w:firstLine="567"/>
        <w:jc w:val="both"/>
        <w:rPr>
          <w:sz w:val="28"/>
        </w:rPr>
      </w:pPr>
      <w:r>
        <w:rPr>
          <w:sz w:val="28"/>
        </w:rPr>
        <w:t xml:space="preserve">-  доходы </w:t>
      </w:r>
      <w:proofErr w:type="gramStart"/>
      <w:r>
        <w:rPr>
          <w:sz w:val="28"/>
        </w:rPr>
        <w:t>бюджета  сельского</w:t>
      </w:r>
      <w:proofErr w:type="gramEnd"/>
      <w:r>
        <w:rPr>
          <w:sz w:val="28"/>
        </w:rPr>
        <w:t xml:space="preserve"> поселения Майское 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за 2017 год </w:t>
      </w:r>
      <w:r>
        <w:rPr>
          <w:color w:val="000000"/>
          <w:spacing w:val="-4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</w:rPr>
        <w:t xml:space="preserve"> (приложение 1);</w:t>
      </w:r>
    </w:p>
    <w:p w:rsidR="00DD4C8B" w:rsidRDefault="00DD4C8B" w:rsidP="00DD4C8B">
      <w:pPr>
        <w:tabs>
          <w:tab w:val="num" w:pos="1080"/>
        </w:tabs>
        <w:ind w:firstLine="567"/>
        <w:jc w:val="both"/>
        <w:rPr>
          <w:sz w:val="28"/>
        </w:rPr>
      </w:pPr>
    </w:p>
    <w:p w:rsidR="00DD4C8B" w:rsidRDefault="00DD4C8B" w:rsidP="00DD4C8B">
      <w:pPr>
        <w:pStyle w:val="a4"/>
        <w:tabs>
          <w:tab w:val="num" w:pos="1080"/>
        </w:tabs>
        <w:ind w:firstLine="540"/>
        <w:rPr>
          <w:szCs w:val="24"/>
        </w:rPr>
      </w:pPr>
      <w:r>
        <w:rPr>
          <w:szCs w:val="24"/>
        </w:rPr>
        <w:t xml:space="preserve">-  расходы бюджета за 2017 год </w:t>
      </w:r>
      <w:proofErr w:type="gramStart"/>
      <w:r>
        <w:rPr>
          <w:szCs w:val="24"/>
        </w:rPr>
        <w:t>по  ведомственной</w:t>
      </w:r>
      <w:proofErr w:type="gramEnd"/>
      <w:r>
        <w:rPr>
          <w:szCs w:val="24"/>
        </w:rPr>
        <w:t xml:space="preserve">  структуре  расходов   бюджета (приложение 2);</w:t>
      </w:r>
    </w:p>
    <w:p w:rsidR="00DD4C8B" w:rsidRDefault="00DD4C8B" w:rsidP="00DD4C8B">
      <w:pPr>
        <w:pStyle w:val="a4"/>
        <w:tabs>
          <w:tab w:val="num" w:pos="1080"/>
        </w:tabs>
        <w:ind w:firstLine="540"/>
        <w:rPr>
          <w:szCs w:val="24"/>
        </w:rPr>
      </w:pPr>
      <w:r>
        <w:rPr>
          <w:szCs w:val="24"/>
        </w:rPr>
        <w:t>-  расходы бюджета за 2017 год по разделам и подразделам классификации расходов бюджета (приложение 3);</w:t>
      </w:r>
    </w:p>
    <w:p w:rsidR="00DD4C8B" w:rsidRDefault="00DD4C8B" w:rsidP="00DD4C8B">
      <w:pPr>
        <w:pStyle w:val="a4"/>
        <w:tabs>
          <w:tab w:val="num" w:pos="1080"/>
        </w:tabs>
        <w:ind w:firstLine="540"/>
        <w:rPr>
          <w:szCs w:val="24"/>
        </w:rPr>
      </w:pPr>
    </w:p>
    <w:p w:rsidR="00DD4C8B" w:rsidRDefault="00DD4C8B" w:rsidP="00DD4C8B">
      <w:pPr>
        <w:tabs>
          <w:tab w:val="num" w:pos="1080"/>
        </w:tabs>
        <w:ind w:firstLine="540"/>
        <w:jc w:val="both"/>
        <w:rPr>
          <w:sz w:val="28"/>
        </w:rPr>
      </w:pPr>
      <w:r>
        <w:rPr>
          <w:sz w:val="28"/>
        </w:rPr>
        <w:t>- источники финансирования дефицита бюджета в 2017 году по кодам классификации источников финансирования дефицита бюджета</w:t>
      </w:r>
      <w:r>
        <w:rPr>
          <w:spacing w:val="4"/>
          <w:sz w:val="28"/>
          <w:szCs w:val="28"/>
        </w:rPr>
        <w:t xml:space="preserve"> (приложение 4);</w:t>
      </w:r>
    </w:p>
    <w:p w:rsidR="00DD4C8B" w:rsidRDefault="00DD4C8B" w:rsidP="00DD4C8B">
      <w:pPr>
        <w:tabs>
          <w:tab w:val="num" w:pos="1080"/>
        </w:tabs>
        <w:ind w:firstLine="540"/>
        <w:jc w:val="both"/>
        <w:rPr>
          <w:sz w:val="28"/>
        </w:rPr>
      </w:pPr>
      <w:r>
        <w:rPr>
          <w:sz w:val="28"/>
        </w:rPr>
        <w:t xml:space="preserve">- отчет об исполнении бюджетных ассигнований резервного фонда </w:t>
      </w:r>
      <w:proofErr w:type="spellStart"/>
      <w:r>
        <w:rPr>
          <w:sz w:val="28"/>
        </w:rPr>
        <w:t>с.п.Майское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Самарской области за 2017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приложение 5).</w:t>
      </w:r>
    </w:p>
    <w:p w:rsidR="00DD4C8B" w:rsidRDefault="00DD4C8B" w:rsidP="00DD4C8B">
      <w:pPr>
        <w:tabs>
          <w:tab w:val="num" w:pos="1080"/>
        </w:tabs>
        <w:ind w:firstLine="540"/>
        <w:jc w:val="both"/>
        <w:rPr>
          <w:sz w:val="28"/>
        </w:rPr>
      </w:pPr>
    </w:p>
    <w:p w:rsidR="00DD4C8B" w:rsidRDefault="00DD4C8B" w:rsidP="00DD4C8B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Принять к сведению следующую информацию:</w:t>
      </w:r>
    </w:p>
    <w:p w:rsidR="00DD4C8B" w:rsidRDefault="00DD4C8B" w:rsidP="00DD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фактическая численность муниципальных служащих и </w:t>
      </w:r>
      <w:proofErr w:type="gramStart"/>
      <w:r>
        <w:rPr>
          <w:sz w:val="28"/>
          <w:szCs w:val="28"/>
        </w:rPr>
        <w:t>работников  за</w:t>
      </w:r>
      <w:proofErr w:type="gramEnd"/>
      <w:r>
        <w:rPr>
          <w:sz w:val="28"/>
          <w:szCs w:val="28"/>
        </w:rPr>
        <w:t xml:space="preserve"> 2017 год составила –  8 чел.;</w:t>
      </w:r>
    </w:p>
    <w:p w:rsidR="00DD4C8B" w:rsidRDefault="00DD4C8B" w:rsidP="00DD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фактические затраты на денежное содержание муниципальных служащих и работников муниципальных учреждений за 2017 год составили    </w:t>
      </w:r>
      <w:proofErr w:type="gramStart"/>
      <w:r>
        <w:rPr>
          <w:sz w:val="28"/>
          <w:szCs w:val="28"/>
        </w:rPr>
        <w:t>3254,5тыс.рублей</w:t>
      </w:r>
      <w:proofErr w:type="gramEnd"/>
      <w:r>
        <w:rPr>
          <w:sz w:val="28"/>
          <w:szCs w:val="28"/>
        </w:rPr>
        <w:t>.</w:t>
      </w:r>
    </w:p>
    <w:p w:rsidR="00DD4C8B" w:rsidRDefault="00DD4C8B" w:rsidP="00DD4C8B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DD4C8B" w:rsidRDefault="00DD4C8B" w:rsidP="00DD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Опубликовать настоящее решение </w:t>
      </w:r>
      <w:proofErr w:type="gramStart"/>
      <w:r>
        <w:rPr>
          <w:sz w:val="28"/>
          <w:szCs w:val="28"/>
        </w:rPr>
        <w:t>в  районной</w:t>
      </w:r>
      <w:proofErr w:type="gramEnd"/>
      <w:r>
        <w:rPr>
          <w:sz w:val="28"/>
          <w:szCs w:val="28"/>
        </w:rPr>
        <w:t xml:space="preserve">  газете «Степь» и  на  официальном интернет-сайте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 области.</w:t>
      </w:r>
    </w:p>
    <w:p w:rsidR="00DD4C8B" w:rsidRDefault="00DD4C8B" w:rsidP="00DD4C8B">
      <w:pPr>
        <w:ind w:firstLine="567"/>
        <w:jc w:val="both"/>
        <w:rPr>
          <w:sz w:val="28"/>
          <w:szCs w:val="28"/>
        </w:rPr>
      </w:pPr>
    </w:p>
    <w:p w:rsidR="00DD4C8B" w:rsidRDefault="00DD4C8B" w:rsidP="00DD4C8B">
      <w:pPr>
        <w:jc w:val="center"/>
        <w:rPr>
          <w:b/>
          <w:bCs/>
          <w:sz w:val="32"/>
          <w:szCs w:val="28"/>
        </w:rPr>
      </w:pPr>
    </w:p>
    <w:p w:rsidR="00DD4C8B" w:rsidRDefault="00DD4C8B" w:rsidP="00DD4C8B">
      <w:pPr>
        <w:pStyle w:val="1"/>
        <w:tabs>
          <w:tab w:val="num" w:pos="200"/>
        </w:tabs>
      </w:pPr>
    </w:p>
    <w:p w:rsidR="00DD4C8B" w:rsidRDefault="00DD4C8B" w:rsidP="00DD4C8B">
      <w:pPr>
        <w:pStyle w:val="1"/>
        <w:tabs>
          <w:tab w:val="num" w:pos="200"/>
        </w:tabs>
      </w:pPr>
      <w:r>
        <w:t xml:space="preserve">Глава </w:t>
      </w:r>
      <w:proofErr w:type="gramStart"/>
      <w:r>
        <w:t>сельского  поселения</w:t>
      </w:r>
      <w:proofErr w:type="gramEnd"/>
      <w:r>
        <w:t xml:space="preserve"> Майское</w:t>
      </w:r>
    </w:p>
    <w:p w:rsidR="00DD4C8B" w:rsidRDefault="00DD4C8B" w:rsidP="00DD4C8B">
      <w:pPr>
        <w:pStyle w:val="1"/>
        <w:tabs>
          <w:tab w:val="num" w:pos="200"/>
        </w:tabs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                               </w:t>
      </w:r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П.В.Ланкин</w:t>
      </w:r>
      <w:proofErr w:type="spellEnd"/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сельского  поселения</w:t>
      </w:r>
      <w:proofErr w:type="gramEnd"/>
      <w:r>
        <w:rPr>
          <w:b/>
          <w:bCs/>
          <w:sz w:val="28"/>
          <w:szCs w:val="28"/>
        </w:rPr>
        <w:t xml:space="preserve"> Майское</w:t>
      </w:r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D4C8B" w:rsidRDefault="00DD4C8B" w:rsidP="00DD4C8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Е.В Федорова                                              </w:t>
      </w:r>
    </w:p>
    <w:p w:rsidR="00AC03D1" w:rsidRDefault="00AC03D1">
      <w:bookmarkStart w:id="0" w:name="_GoBack"/>
      <w:bookmarkEnd w:id="0"/>
    </w:p>
    <w:sectPr w:rsidR="00A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B"/>
    <w:rsid w:val="00AC03D1"/>
    <w:rsid w:val="00D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A979-7A43-4F7E-8B39-42D73EE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C8B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D4C8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D4C8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D4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2018-05-11T10:43:00Z</dcterms:created>
  <dcterms:modified xsi:type="dcterms:W3CDTF">2018-05-11T10:43:00Z</dcterms:modified>
</cp:coreProperties>
</file>